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6738"/>
        <w:gridCol w:w="815"/>
      </w:tblGrid>
      <w:tr w:rsidR="0005660E" w:rsidRPr="0005660E" w:rsidTr="0017248C">
        <w:trPr>
          <w:trHeight w:val="1276"/>
        </w:trPr>
        <w:tc>
          <w:tcPr>
            <w:tcW w:w="704" w:type="dxa"/>
          </w:tcPr>
          <w:p w:rsidR="0005660E" w:rsidRPr="0005660E" w:rsidRDefault="00FF6AB5" w:rsidP="004A56D2">
            <w:pPr>
              <w:jc w:val="right"/>
              <w:rPr>
                <w:rFonts w:eastAsia="ＭＳ 明朝"/>
                <w:lang w:eastAsia="ja-JP"/>
              </w:rPr>
            </w:pPr>
            <w:r w:rsidRPr="0005660E">
              <w:rPr>
                <w:rFonts w:eastAsia="ＭＳ 明朝"/>
                <w:noProof/>
                <w:lang w:eastAsia="ja-JP"/>
              </w:rPr>
              <w:drawing>
                <wp:inline distT="0" distB="0" distL="0" distR="0">
                  <wp:extent cx="400050" cy="781050"/>
                  <wp:effectExtent l="0" t="0" r="0" b="0"/>
                  <wp:docPr id="1" name="図 2" descr="r3b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r3b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:rsidR="004A56D2" w:rsidRDefault="004A56D2" w:rsidP="004A56D2">
            <w:pPr>
              <w:jc w:val="center"/>
              <w:rPr>
                <w:b/>
                <w:position w:val="6"/>
                <w:sz w:val="30"/>
              </w:rPr>
            </w:pPr>
            <w:r>
              <w:rPr>
                <w:b/>
                <w:position w:val="6"/>
                <w:sz w:val="30"/>
              </w:rPr>
              <w:t xml:space="preserve">INTERNATIONAL </w:t>
            </w:r>
            <w:r>
              <w:rPr>
                <w:rFonts w:hint="eastAsia"/>
                <w:b/>
                <w:position w:val="6"/>
                <w:sz w:val="30"/>
              </w:rPr>
              <w:t>AMATEUR RADIO</w:t>
            </w:r>
            <w:r>
              <w:rPr>
                <w:b/>
                <w:position w:val="6"/>
                <w:sz w:val="30"/>
              </w:rPr>
              <w:t xml:space="preserve"> </w:t>
            </w:r>
            <w:smartTag w:uri="urn:schemas-microsoft-com:office:smarttags" w:element="place">
              <w:r>
                <w:rPr>
                  <w:b/>
                  <w:position w:val="6"/>
                  <w:sz w:val="30"/>
                </w:rPr>
                <w:t>UNION</w:t>
              </w:r>
            </w:smartTag>
          </w:p>
          <w:p w:rsidR="004A56D2" w:rsidRDefault="004A56D2" w:rsidP="004A56D2">
            <w:pPr>
              <w:jc w:val="center"/>
              <w:rPr>
                <w:b/>
                <w:smallCaps/>
                <w:sz w:val="30"/>
              </w:rPr>
            </w:pPr>
            <w:r>
              <w:rPr>
                <w:rFonts w:hint="eastAsia"/>
                <w:b/>
                <w:position w:val="6"/>
                <w:sz w:val="30"/>
              </w:rPr>
              <w:t>REGION 3</w:t>
            </w:r>
          </w:p>
          <w:p w:rsidR="0005660E" w:rsidRPr="009C09CD" w:rsidRDefault="009C09CD" w:rsidP="00BD7620">
            <w:pPr>
              <w:jc w:val="center"/>
              <w:rPr>
                <w:rFonts w:eastAsia="ＭＳ 明朝"/>
                <w:b/>
                <w:sz w:val="30"/>
                <w:szCs w:val="30"/>
                <w:lang w:eastAsia="ja-JP"/>
              </w:rPr>
            </w:pPr>
            <w:r w:rsidRPr="009C09CD">
              <w:rPr>
                <w:rFonts w:eastAsia="ＭＳ 明朝"/>
                <w:b/>
                <w:sz w:val="30"/>
                <w:szCs w:val="30"/>
                <w:lang w:eastAsia="ja-JP"/>
              </w:rPr>
              <w:t>SIXTEENTH  REGIONAL  CONFERENCE</w:t>
            </w:r>
          </w:p>
        </w:tc>
        <w:tc>
          <w:tcPr>
            <w:tcW w:w="818" w:type="dxa"/>
          </w:tcPr>
          <w:p w:rsidR="0005660E" w:rsidRPr="0005660E" w:rsidRDefault="00FF6AB5" w:rsidP="004A56D2">
            <w:pPr>
              <w:jc w:val="right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noProof/>
                <w:lang w:eastAsia="ja-JP"/>
              </w:rPr>
              <w:drawing>
                <wp:inline distT="0" distB="0" distL="0" distR="0">
                  <wp:extent cx="352425" cy="781050"/>
                  <wp:effectExtent l="0" t="0" r="9525" b="0"/>
                  <wp:docPr id="5" name="図 5" descr="C:\Users\intl\Desktop\ORAR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tl\Desktop\ORAR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6D2" w:rsidRDefault="009C09CD" w:rsidP="004A56D2">
      <w:pPr>
        <w:pStyle w:val="Head"/>
        <w:pBdr>
          <w:bottom w:val="single" w:sz="12" w:space="1" w:color="auto"/>
        </w:pBdr>
        <w:tabs>
          <w:tab w:val="clear" w:pos="6663"/>
          <w:tab w:val="right" w:pos="8647"/>
        </w:tabs>
        <w:ind w:leftChars="50" w:left="120" w:rightChars="-70" w:right="-168"/>
        <w:rPr>
          <w:sz w:val="21"/>
          <w:lang w:val="en-US"/>
        </w:rPr>
      </w:pPr>
      <w:r>
        <w:rPr>
          <w:sz w:val="21"/>
          <w:lang w:val="en-US"/>
        </w:rPr>
        <w:t>12</w:t>
      </w:r>
      <w:r w:rsidR="004A56D2">
        <w:rPr>
          <w:rFonts w:hint="eastAsia"/>
          <w:sz w:val="21"/>
          <w:lang w:val="en-US"/>
        </w:rPr>
        <w:t xml:space="preserve"> </w:t>
      </w:r>
      <w:r w:rsidR="004A56D2">
        <w:rPr>
          <w:sz w:val="21"/>
          <w:lang w:val="en-US"/>
        </w:rPr>
        <w:t>–</w:t>
      </w:r>
      <w:r w:rsidR="004A56D2">
        <w:rPr>
          <w:rFonts w:hint="eastAsia"/>
          <w:sz w:val="21"/>
          <w:lang w:val="en-US"/>
        </w:rPr>
        <w:t xml:space="preserve"> </w:t>
      </w:r>
      <w:r>
        <w:rPr>
          <w:sz w:val="21"/>
          <w:lang w:val="en-US"/>
        </w:rPr>
        <w:t>16</w:t>
      </w:r>
      <w:r w:rsidR="004A56D2">
        <w:rPr>
          <w:rFonts w:hint="eastAsia"/>
          <w:sz w:val="21"/>
          <w:lang w:val="en-US"/>
        </w:rPr>
        <w:t xml:space="preserve"> </w:t>
      </w:r>
      <w:r>
        <w:rPr>
          <w:sz w:val="21"/>
          <w:lang w:val="en-US"/>
        </w:rPr>
        <w:t>Octo</w:t>
      </w:r>
      <w:r w:rsidR="004A56D2">
        <w:rPr>
          <w:rFonts w:hint="eastAsia"/>
          <w:sz w:val="21"/>
          <w:lang w:val="en-US"/>
        </w:rPr>
        <w:t>ber 20</w:t>
      </w:r>
      <w:r w:rsidR="002F418E">
        <w:rPr>
          <w:rFonts w:hint="eastAsia"/>
          <w:sz w:val="21"/>
          <w:lang w:val="en-US"/>
        </w:rPr>
        <w:t>1</w:t>
      </w:r>
      <w:r>
        <w:rPr>
          <w:sz w:val="21"/>
          <w:lang w:val="en-US"/>
        </w:rPr>
        <w:t>5</w:t>
      </w:r>
      <w:r w:rsidR="004A56D2">
        <w:rPr>
          <w:rFonts w:hint="eastAsia"/>
          <w:sz w:val="21"/>
          <w:lang w:val="en-US"/>
        </w:rPr>
        <w:tab/>
      </w:r>
      <w:r>
        <w:rPr>
          <w:sz w:val="21"/>
          <w:lang w:val="en-US"/>
        </w:rPr>
        <w:t>Bali, Indonesia</w:t>
      </w:r>
    </w:p>
    <w:p w:rsidR="004A56D2" w:rsidRDefault="004A56D2" w:rsidP="004A56D2">
      <w:pPr>
        <w:pStyle w:val="Data"/>
        <w:rPr>
          <w:sz w:val="20"/>
          <w:lang w:val="en-US"/>
        </w:rPr>
      </w:pPr>
    </w:p>
    <w:p w:rsidR="004A56D2" w:rsidRDefault="004A56D2" w:rsidP="004A56D2">
      <w:pPr>
        <w:pStyle w:val="Head"/>
        <w:tabs>
          <w:tab w:val="clear" w:pos="6663"/>
        </w:tabs>
        <w:wordWrap w:val="0"/>
        <w:ind w:rightChars="-70" w:right="-168"/>
        <w:jc w:val="right"/>
        <w:rPr>
          <w:lang w:val="en-US"/>
        </w:rPr>
      </w:pPr>
      <w:r>
        <w:rPr>
          <w:b/>
          <w:lang w:val="en-US"/>
        </w:rPr>
        <w:t xml:space="preserve">Document </w:t>
      </w:r>
      <w:r>
        <w:rPr>
          <w:rFonts w:hint="eastAsia"/>
          <w:b/>
          <w:lang w:val="en-US"/>
        </w:rPr>
        <w:t xml:space="preserve">No. </w:t>
      </w:r>
      <w:r w:rsidR="002F418E">
        <w:rPr>
          <w:rFonts w:hint="eastAsia"/>
          <w:b/>
          <w:lang w:val="en-US"/>
        </w:rPr>
        <w:t>1</w:t>
      </w:r>
      <w:r w:rsidR="009C09CD">
        <w:rPr>
          <w:b/>
          <w:lang w:val="en-US"/>
        </w:rPr>
        <w:t>5</w:t>
      </w:r>
      <w:r>
        <w:rPr>
          <w:rFonts w:hint="eastAsia"/>
          <w:b/>
          <w:lang w:val="en-US"/>
        </w:rPr>
        <w:t>/XV</w:t>
      </w:r>
      <w:r w:rsidR="009C09CD">
        <w:rPr>
          <w:b/>
          <w:lang w:val="en-US"/>
        </w:rPr>
        <w:t>I</w:t>
      </w:r>
      <w:r>
        <w:rPr>
          <w:rFonts w:hint="eastAsia"/>
          <w:b/>
          <w:lang w:val="en-US"/>
        </w:rPr>
        <w:t>/0</w:t>
      </w:r>
      <w:r w:rsidR="0062217E">
        <w:rPr>
          <w:b/>
          <w:lang w:val="en-US"/>
        </w:rPr>
        <w:t>5</w:t>
      </w:r>
      <w:r>
        <w:rPr>
          <w:rFonts w:hint="eastAsia"/>
          <w:b/>
          <w:lang w:val="en-US"/>
        </w:rPr>
        <w:t>0</w:t>
      </w:r>
    </w:p>
    <w:p w:rsidR="004A56D2" w:rsidRDefault="004A56D2" w:rsidP="004A56D2">
      <w:pPr>
        <w:pStyle w:val="Head"/>
        <w:tabs>
          <w:tab w:val="clear" w:pos="6663"/>
        </w:tabs>
        <w:wordWrap w:val="0"/>
        <w:ind w:rightChars="-70" w:right="-168"/>
        <w:jc w:val="right"/>
        <w:rPr>
          <w:lang w:val="en-US"/>
        </w:rPr>
      </w:pPr>
      <w:r>
        <w:rPr>
          <w:rFonts w:hint="eastAsia"/>
          <w:lang w:val="en-US"/>
        </w:rPr>
        <w:t xml:space="preserve">Agenda Item: </w:t>
      </w:r>
      <w:r w:rsidR="003673AE">
        <w:rPr>
          <w:lang w:val="en-US"/>
        </w:rPr>
        <w:t>13</w:t>
      </w:r>
      <w:r w:rsidR="004D2E86">
        <w:rPr>
          <w:rFonts w:hint="eastAsia"/>
          <w:lang w:val="en-US"/>
        </w:rPr>
        <w:t>.</w:t>
      </w:r>
      <w:r w:rsidR="003673AE">
        <w:rPr>
          <w:lang w:val="en-US"/>
        </w:rPr>
        <w:t>3</w:t>
      </w:r>
    </w:p>
    <w:p w:rsidR="004A56D2" w:rsidRDefault="004A56D2" w:rsidP="004A56D2">
      <w:pPr>
        <w:pStyle w:val="Subject"/>
        <w:tabs>
          <w:tab w:val="clear" w:pos="1134"/>
        </w:tabs>
        <w:ind w:left="0" w:firstLine="0"/>
        <w:rPr>
          <w:lang w:val="en-US"/>
        </w:rPr>
      </w:pPr>
      <w:bookmarkStart w:id="0" w:name="recibido"/>
      <w:bookmarkEnd w:id="0"/>
    </w:p>
    <w:p w:rsidR="004A56D2" w:rsidRDefault="00A96C22" w:rsidP="004A56D2">
      <w:pPr>
        <w:pStyle w:val="10"/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Proposed new Payment Method of IARU Region 3 Subscription</w:t>
      </w:r>
    </w:p>
    <w:p w:rsidR="00A96C22" w:rsidRPr="00A96C22" w:rsidRDefault="00A96C22" w:rsidP="00A96C22">
      <w:pPr>
        <w:jc w:val="center"/>
        <w:rPr>
          <w:b/>
          <w:lang w:eastAsia="ja-JP"/>
        </w:rPr>
      </w:pPr>
      <w:r w:rsidRPr="00A96C22">
        <w:rPr>
          <w:b/>
          <w:lang w:eastAsia="ja-JP"/>
        </w:rPr>
        <w:t>(Secretary)</w:t>
      </w:r>
    </w:p>
    <w:p w:rsidR="004A56D2" w:rsidRDefault="004A56D2" w:rsidP="004A56D2">
      <w:pPr>
        <w:pStyle w:val="Subject"/>
        <w:tabs>
          <w:tab w:val="clear" w:pos="1134"/>
        </w:tabs>
        <w:ind w:left="0" w:firstLine="0"/>
        <w:rPr>
          <w:lang w:val="en-US"/>
        </w:rPr>
      </w:pPr>
    </w:p>
    <w:p w:rsidR="004A56D2" w:rsidRDefault="004A56D2" w:rsidP="004A56D2">
      <w:pPr>
        <w:rPr>
          <w:rFonts w:eastAsia="ＭＳ 明朝"/>
          <w:lang w:eastAsia="ja-JP"/>
        </w:rPr>
      </w:pPr>
    </w:p>
    <w:p w:rsidR="004D2E86" w:rsidRPr="00676C1D" w:rsidRDefault="004D2E86" w:rsidP="004A56D2">
      <w:pPr>
        <w:rPr>
          <w:rFonts w:eastAsia="ＭＳ 明朝"/>
          <w:lang w:eastAsia="ja-JP"/>
        </w:rPr>
      </w:pPr>
      <w:bookmarkStart w:id="1" w:name="_GoBack"/>
      <w:bookmarkEnd w:id="1"/>
    </w:p>
    <w:p w:rsidR="004A56D2" w:rsidRDefault="00A96C22" w:rsidP="004A56D2">
      <w:r>
        <w:t>The Secretary is thankful to IARU Region 3 Member Societies for their timely payment of IARU Region 3 subscription fees.</w:t>
      </w:r>
    </w:p>
    <w:p w:rsidR="00A96C22" w:rsidRDefault="00A96C22" w:rsidP="004A56D2"/>
    <w:p w:rsidR="00A96C22" w:rsidRDefault="00A96C22" w:rsidP="004A56D2">
      <w:r>
        <w:t>It should be noted that the bank charge on international money transfer or encashment of bank draft is quite expensive at 4,</w:t>
      </w:r>
      <w:r w:rsidR="00F723AE">
        <w:t>0</w:t>
      </w:r>
      <w:r>
        <w:t>00 Yen to 6,500 Yen per transaction. As the minimum subscription fee for three years is 7,800 Yen, it could be deducted by more than 50% when it came through our Bank.</w:t>
      </w:r>
    </w:p>
    <w:p w:rsidR="00F723AE" w:rsidRDefault="00F723AE" w:rsidP="004A56D2"/>
    <w:p w:rsidR="00F723AE" w:rsidRPr="0062217E" w:rsidRDefault="00F723AE" w:rsidP="004A56D2">
      <w:r>
        <w:t>Now a days, an internet payment method called PayPal is commonly used for an international transfer of relatively small amount of money. The PayPal handling fee is 3.6% of transaction amount plus 40 Yen per transaction. It is calculated to be 321 Yen for a transfer of 7,800 Y</w:t>
      </w:r>
      <w:r w:rsidR="0062217E">
        <w:t>en for the case mentioned above and we can save 1,678 Yen in this case.</w:t>
      </w:r>
    </w:p>
    <w:p w:rsidR="0062217E" w:rsidRDefault="0062217E" w:rsidP="004A56D2"/>
    <w:p w:rsidR="0062217E" w:rsidRDefault="0062217E" w:rsidP="004A56D2">
      <w:r>
        <w:t>In order to use PayPal, a registration of a credit card is required, but the registration can be completed on line.</w:t>
      </w:r>
    </w:p>
    <w:p w:rsidR="00F723AE" w:rsidRPr="004D2E86" w:rsidRDefault="00F723AE" w:rsidP="004A56D2"/>
    <w:p w:rsidR="0005660E" w:rsidRDefault="00F723AE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I</w:t>
      </w:r>
      <w:r w:rsidR="00A96C22">
        <w:rPr>
          <w:rFonts w:eastAsia="ＭＳ 明朝"/>
          <w:lang w:eastAsia="ja-JP"/>
        </w:rPr>
        <w:t xml:space="preserve">t is recommended </w:t>
      </w:r>
      <w:r>
        <w:rPr>
          <w:rFonts w:eastAsia="ＭＳ 明朝"/>
          <w:lang w:eastAsia="ja-JP"/>
        </w:rPr>
        <w:t xml:space="preserve">that </w:t>
      </w:r>
      <w:r>
        <w:rPr>
          <w:rFonts w:eastAsia="ＭＳ 明朝"/>
          <w:lang w:eastAsia="ja-JP"/>
        </w:rPr>
        <w:t xml:space="preserve">the Member Societies </w:t>
      </w:r>
      <w:r w:rsidR="00A96C22">
        <w:rPr>
          <w:rFonts w:eastAsia="ＭＳ 明朝"/>
          <w:lang w:eastAsia="ja-JP"/>
        </w:rPr>
        <w:t xml:space="preserve">to use PayPal </w:t>
      </w:r>
      <w:r>
        <w:rPr>
          <w:rFonts w:eastAsia="ＭＳ 明朝"/>
          <w:lang w:eastAsia="ja-JP"/>
        </w:rPr>
        <w:t xml:space="preserve">as the payment method of </w:t>
      </w:r>
      <w:r w:rsidR="0062217E">
        <w:rPr>
          <w:rFonts w:eastAsia="ＭＳ 明朝"/>
          <w:lang w:eastAsia="ja-JP"/>
        </w:rPr>
        <w:t xml:space="preserve">relatively small </w:t>
      </w:r>
      <w:r>
        <w:rPr>
          <w:rFonts w:eastAsia="ＭＳ 明朝"/>
          <w:lang w:eastAsia="ja-JP"/>
        </w:rPr>
        <w:t>annual subscription</w:t>
      </w:r>
      <w:r w:rsidR="0062217E">
        <w:rPr>
          <w:rFonts w:eastAsia="ＭＳ 明朝"/>
          <w:lang w:eastAsia="ja-JP"/>
        </w:rPr>
        <w:t xml:space="preserve"> fee, for example less than 5</w:t>
      </w:r>
      <w:r w:rsidR="0062217E">
        <w:rPr>
          <w:rFonts w:eastAsia="ＭＳ 明朝"/>
          <w:lang w:eastAsia="ja-JP"/>
        </w:rPr>
        <w:t>0,000 Yen</w:t>
      </w:r>
      <w:r w:rsidR="0062217E">
        <w:rPr>
          <w:rFonts w:eastAsia="ＭＳ 明朝"/>
          <w:lang w:eastAsia="ja-JP"/>
        </w:rPr>
        <w:t>,</w:t>
      </w:r>
      <w:r>
        <w:rPr>
          <w:rFonts w:eastAsia="ＭＳ 明朝"/>
          <w:lang w:eastAsia="ja-JP"/>
        </w:rPr>
        <w:t xml:space="preserve"> to IARU Region 3</w:t>
      </w:r>
      <w:r w:rsidR="00A96C22">
        <w:rPr>
          <w:rFonts w:eastAsia="ＭＳ 明朝"/>
          <w:lang w:eastAsia="ja-JP"/>
        </w:rPr>
        <w:t>.</w:t>
      </w:r>
    </w:p>
    <w:p w:rsidR="003C2A5B" w:rsidRDefault="003C2A5B">
      <w:pPr>
        <w:rPr>
          <w:rFonts w:eastAsia="ＭＳ 明朝"/>
          <w:lang w:eastAsia="ja-JP"/>
        </w:rPr>
      </w:pPr>
    </w:p>
    <w:p w:rsidR="00156D1D" w:rsidRDefault="00156D1D">
      <w:pPr>
        <w:rPr>
          <w:rFonts w:eastAsia="ＭＳ 明朝"/>
          <w:lang w:eastAsia="ja-JP"/>
        </w:rPr>
      </w:pPr>
    </w:p>
    <w:p w:rsidR="00726191" w:rsidRDefault="00726191" w:rsidP="00726191">
      <w:pPr>
        <w:pStyle w:val="Table"/>
        <w:keepNext w:val="0"/>
        <w:tabs>
          <w:tab w:val="clear" w:pos="794"/>
          <w:tab w:val="clear" w:pos="1191"/>
          <w:tab w:val="clear" w:pos="1588"/>
          <w:tab w:val="clear" w:pos="1985"/>
        </w:tabs>
        <w:spacing w:before="120" w:after="0"/>
        <w:rPr>
          <w:caps w:val="0"/>
          <w:lang w:val="en-US"/>
        </w:rPr>
      </w:pPr>
      <w:r>
        <w:rPr>
          <w:caps w:val="0"/>
          <w:lang w:val="en-US"/>
        </w:rPr>
        <w:t>____________________</w:t>
      </w:r>
    </w:p>
    <w:p w:rsidR="00156D1D" w:rsidRPr="00156D1D" w:rsidRDefault="00156D1D">
      <w:pPr>
        <w:rPr>
          <w:rFonts w:eastAsia="ＭＳ 明朝"/>
          <w:lang w:eastAsia="ja-JP"/>
        </w:rPr>
      </w:pPr>
    </w:p>
    <w:sectPr w:rsidR="00156D1D" w:rsidRPr="00156D1D" w:rsidSect="00A80565">
      <w:headerReference w:type="default" r:id="rId9"/>
      <w:pgSz w:w="11909" w:h="16834" w:code="9"/>
      <w:pgMar w:top="1418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5D" w:rsidRDefault="00F6625D">
      <w:r>
        <w:separator/>
      </w:r>
    </w:p>
  </w:endnote>
  <w:endnote w:type="continuationSeparator" w:id="0">
    <w:p w:rsidR="00F6625D" w:rsidRDefault="00F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5D" w:rsidRDefault="00F6625D">
      <w:r>
        <w:separator/>
      </w:r>
    </w:p>
  </w:footnote>
  <w:footnote w:type="continuationSeparator" w:id="0">
    <w:p w:rsidR="00F6625D" w:rsidRDefault="00F6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1D" w:rsidRPr="00726191" w:rsidRDefault="00676C1D" w:rsidP="00726191">
    <w:pPr>
      <w:pStyle w:val="a7"/>
      <w:jc w:val="center"/>
      <w:rPr>
        <w:sz w:val="20"/>
        <w:szCs w:val="20"/>
      </w:rPr>
    </w:pPr>
    <w:r w:rsidRPr="00726191">
      <w:rPr>
        <w:sz w:val="20"/>
        <w:szCs w:val="20"/>
      </w:rPr>
      <w:t xml:space="preserve">- </w:t>
    </w:r>
    <w:r w:rsidRPr="00726191">
      <w:rPr>
        <w:rStyle w:val="a5"/>
        <w:sz w:val="20"/>
        <w:szCs w:val="20"/>
      </w:rPr>
      <w:fldChar w:fldCharType="begin"/>
    </w:r>
    <w:r w:rsidRPr="00726191">
      <w:rPr>
        <w:rStyle w:val="a5"/>
        <w:sz w:val="20"/>
        <w:szCs w:val="20"/>
      </w:rPr>
      <w:instrText xml:space="preserve"> PAGE </w:instrText>
    </w:r>
    <w:r w:rsidRPr="00726191">
      <w:rPr>
        <w:rStyle w:val="a5"/>
        <w:sz w:val="20"/>
        <w:szCs w:val="20"/>
      </w:rPr>
      <w:fldChar w:fldCharType="separate"/>
    </w:r>
    <w:r w:rsidR="00A96C22">
      <w:rPr>
        <w:rStyle w:val="a5"/>
        <w:noProof/>
        <w:sz w:val="20"/>
        <w:szCs w:val="20"/>
      </w:rPr>
      <w:t>2</w:t>
    </w:r>
    <w:r w:rsidRPr="00726191">
      <w:rPr>
        <w:rStyle w:val="a5"/>
        <w:sz w:val="20"/>
        <w:szCs w:val="20"/>
      </w:rPr>
      <w:fldChar w:fldCharType="end"/>
    </w:r>
    <w:r w:rsidRPr="00726191">
      <w:rPr>
        <w:rStyle w:val="a5"/>
        <w:sz w:val="20"/>
        <w:szCs w:val="20"/>
      </w:rPr>
      <w:t xml:space="preserve"> </w:t>
    </w:r>
    <w:r w:rsidRPr="00726191">
      <w:rPr>
        <w:rStyle w:val="a5"/>
        <w:rFonts w:hint="eastAsia"/>
        <w:sz w:val="20"/>
        <w:szCs w:val="20"/>
      </w:rPr>
      <w:t>-</w:t>
    </w:r>
    <w:r w:rsidRPr="00726191">
      <w:rPr>
        <w:rStyle w:val="a5"/>
        <w:sz w:val="20"/>
        <w:szCs w:val="20"/>
      </w:rPr>
      <w:br/>
      <w:t>Document</w:t>
    </w:r>
    <w:r w:rsidRPr="00726191">
      <w:rPr>
        <w:rStyle w:val="a5"/>
        <w:rFonts w:hint="eastAsia"/>
        <w:sz w:val="20"/>
        <w:szCs w:val="20"/>
      </w:rPr>
      <w:t xml:space="preserve"> No.</w:t>
    </w:r>
    <w:r w:rsidRPr="00726191">
      <w:rPr>
        <w:rStyle w:val="a5"/>
        <w:sz w:val="20"/>
        <w:szCs w:val="20"/>
      </w:rPr>
      <w:t xml:space="preserve"> </w:t>
    </w:r>
    <w:r w:rsidR="000529A1">
      <w:rPr>
        <w:rStyle w:val="a5"/>
        <w:rFonts w:eastAsia="ＭＳ 明朝" w:hint="eastAsia"/>
        <w:sz w:val="20"/>
        <w:szCs w:val="20"/>
        <w:lang w:eastAsia="ja-JP"/>
      </w:rPr>
      <w:t>1</w:t>
    </w:r>
    <w:r w:rsidR="00847A46">
      <w:rPr>
        <w:rStyle w:val="a5"/>
        <w:rFonts w:eastAsia="ＭＳ 明朝"/>
        <w:sz w:val="20"/>
        <w:szCs w:val="20"/>
        <w:lang w:eastAsia="ja-JP"/>
      </w:rPr>
      <w:t>5</w:t>
    </w:r>
    <w:r w:rsidRPr="00726191">
      <w:rPr>
        <w:rStyle w:val="a5"/>
        <w:rFonts w:hint="eastAsia"/>
        <w:sz w:val="20"/>
        <w:szCs w:val="20"/>
      </w:rPr>
      <w:t>/XV</w:t>
    </w:r>
    <w:r w:rsidR="00847A46">
      <w:rPr>
        <w:rStyle w:val="a5"/>
        <w:sz w:val="20"/>
        <w:szCs w:val="20"/>
      </w:rPr>
      <w:t>I</w:t>
    </w:r>
    <w:r w:rsidRPr="00726191">
      <w:rPr>
        <w:rStyle w:val="a5"/>
        <w:rFonts w:hint="eastAsia"/>
        <w:sz w:val="20"/>
        <w:szCs w:val="20"/>
      </w:rPr>
      <w:t>/000</w:t>
    </w:r>
  </w:p>
  <w:p w:rsidR="00676C1D" w:rsidRDefault="00676C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22"/>
    <w:rsid w:val="0003595B"/>
    <w:rsid w:val="00035EFB"/>
    <w:rsid w:val="000529A1"/>
    <w:rsid w:val="0005660E"/>
    <w:rsid w:val="000713CF"/>
    <w:rsid w:val="000F5540"/>
    <w:rsid w:val="00113A81"/>
    <w:rsid w:val="001539DD"/>
    <w:rsid w:val="00156D1D"/>
    <w:rsid w:val="0017248C"/>
    <w:rsid w:val="00172C79"/>
    <w:rsid w:val="00172D1D"/>
    <w:rsid w:val="0019586B"/>
    <w:rsid w:val="00196568"/>
    <w:rsid w:val="001A2F16"/>
    <w:rsid w:val="001B18C2"/>
    <w:rsid w:val="001C619C"/>
    <w:rsid w:val="001D5D7E"/>
    <w:rsid w:val="00254A1B"/>
    <w:rsid w:val="0028454D"/>
    <w:rsid w:val="00291350"/>
    <w:rsid w:val="00291C9E"/>
    <w:rsid w:val="002926D4"/>
    <w:rsid w:val="002C07DA"/>
    <w:rsid w:val="002C7EA9"/>
    <w:rsid w:val="002F418E"/>
    <w:rsid w:val="0034216C"/>
    <w:rsid w:val="0035769B"/>
    <w:rsid w:val="003673AE"/>
    <w:rsid w:val="003809C7"/>
    <w:rsid w:val="003B5373"/>
    <w:rsid w:val="003B6263"/>
    <w:rsid w:val="003C2A5B"/>
    <w:rsid w:val="003C64A7"/>
    <w:rsid w:val="003D3FDA"/>
    <w:rsid w:val="00420822"/>
    <w:rsid w:val="0045458F"/>
    <w:rsid w:val="004633B4"/>
    <w:rsid w:val="00480B03"/>
    <w:rsid w:val="004A56D2"/>
    <w:rsid w:val="004B3553"/>
    <w:rsid w:val="004D2E86"/>
    <w:rsid w:val="00526E07"/>
    <w:rsid w:val="00530E8C"/>
    <w:rsid w:val="00545933"/>
    <w:rsid w:val="00587875"/>
    <w:rsid w:val="00607E2B"/>
    <w:rsid w:val="0062217E"/>
    <w:rsid w:val="00623CE1"/>
    <w:rsid w:val="0063062B"/>
    <w:rsid w:val="00637BE5"/>
    <w:rsid w:val="00667229"/>
    <w:rsid w:val="00676C1D"/>
    <w:rsid w:val="00682BE5"/>
    <w:rsid w:val="00690FED"/>
    <w:rsid w:val="006939A5"/>
    <w:rsid w:val="006A7376"/>
    <w:rsid w:val="00712451"/>
    <w:rsid w:val="00726191"/>
    <w:rsid w:val="00732F08"/>
    <w:rsid w:val="0074190C"/>
    <w:rsid w:val="00762576"/>
    <w:rsid w:val="00791060"/>
    <w:rsid w:val="007A7662"/>
    <w:rsid w:val="007B5626"/>
    <w:rsid w:val="0080570B"/>
    <w:rsid w:val="008148E1"/>
    <w:rsid w:val="00847A46"/>
    <w:rsid w:val="008D0E09"/>
    <w:rsid w:val="008E4412"/>
    <w:rsid w:val="0097693B"/>
    <w:rsid w:val="00993355"/>
    <w:rsid w:val="009A4A6D"/>
    <w:rsid w:val="009C09CD"/>
    <w:rsid w:val="009E0413"/>
    <w:rsid w:val="00A13265"/>
    <w:rsid w:val="00A71136"/>
    <w:rsid w:val="00A80565"/>
    <w:rsid w:val="00A96C22"/>
    <w:rsid w:val="00AA474C"/>
    <w:rsid w:val="00AD7E5F"/>
    <w:rsid w:val="00B01AA1"/>
    <w:rsid w:val="00B30C81"/>
    <w:rsid w:val="00BD7620"/>
    <w:rsid w:val="00BF71AC"/>
    <w:rsid w:val="00C15633"/>
    <w:rsid w:val="00C15799"/>
    <w:rsid w:val="00C357AD"/>
    <w:rsid w:val="00C6069C"/>
    <w:rsid w:val="00CD5431"/>
    <w:rsid w:val="00CF2491"/>
    <w:rsid w:val="00D57772"/>
    <w:rsid w:val="00D75A4D"/>
    <w:rsid w:val="00D8478B"/>
    <w:rsid w:val="00D86151"/>
    <w:rsid w:val="00DA7595"/>
    <w:rsid w:val="00DB0A68"/>
    <w:rsid w:val="00DC43A3"/>
    <w:rsid w:val="00DC6954"/>
    <w:rsid w:val="00DE3816"/>
    <w:rsid w:val="00E0124F"/>
    <w:rsid w:val="00E4680F"/>
    <w:rsid w:val="00E674D3"/>
    <w:rsid w:val="00E70FD0"/>
    <w:rsid w:val="00E74909"/>
    <w:rsid w:val="00EB1638"/>
    <w:rsid w:val="00EF7F4A"/>
    <w:rsid w:val="00F34944"/>
    <w:rsid w:val="00F6625D"/>
    <w:rsid w:val="00F723AE"/>
    <w:rsid w:val="00F84067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504D9-1B62-4A8F-93D7-4438B048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ＭＳ 明朝"/>
      <w:szCs w:val="22"/>
      <w:lang w:val="en-GB"/>
    </w:rPr>
  </w:style>
  <w:style w:type="paragraph" w:styleId="a8">
    <w:name w:val="Balloon Text"/>
    <w:basedOn w:val="a"/>
    <w:link w:val="a9"/>
    <w:rsid w:val="009E0413"/>
    <w:rPr>
      <w:rFonts w:ascii="Arial" w:eastAsia="ＭＳ ゴシック" w:hAnsi="Arial"/>
      <w:sz w:val="18"/>
      <w:szCs w:val="18"/>
      <w:lang w:val="x-none"/>
    </w:rPr>
  </w:style>
  <w:style w:type="character" w:customStyle="1" w:styleId="a9">
    <w:name w:val="吹き出し (文字)"/>
    <w:link w:val="a8"/>
    <w:rsid w:val="009E0413"/>
    <w:rPr>
      <w:rFonts w:ascii="Arial" w:eastAsia="ＭＳ ゴシック" w:hAnsi="Arial" w:cs="Times New Roman"/>
      <w:sz w:val="18"/>
      <w:szCs w:val="18"/>
      <w:lang w:eastAsia="en-US"/>
    </w:rPr>
  </w:style>
  <w:style w:type="table" w:styleId="aa">
    <w:name w:val="Table Grid"/>
    <w:basedOn w:val="a1"/>
    <w:rsid w:val="00056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0">
    <w:name w:val="index 1"/>
    <w:basedOn w:val="a"/>
    <w:next w:val="a"/>
    <w:rsid w:val="004A56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 w:eastAsia="ja-JP"/>
    </w:rPr>
  </w:style>
  <w:style w:type="paragraph" w:customStyle="1" w:styleId="Head">
    <w:name w:val="Head"/>
    <w:basedOn w:val="a"/>
    <w:rsid w:val="004A56D2"/>
    <w:pPr>
      <w:tabs>
        <w:tab w:val="left" w:pos="6663"/>
      </w:tabs>
      <w:overflowPunct w:val="0"/>
      <w:autoSpaceDE w:val="0"/>
      <w:autoSpaceDN w:val="0"/>
      <w:adjustRightInd w:val="0"/>
      <w:textAlignment w:val="baseline"/>
    </w:pPr>
    <w:rPr>
      <w:rFonts w:eastAsia="ＭＳ 明朝"/>
      <w:szCs w:val="20"/>
      <w:lang w:val="en-GB" w:eastAsia="ja-JP"/>
    </w:rPr>
  </w:style>
  <w:style w:type="paragraph" w:customStyle="1" w:styleId="Subject">
    <w:name w:val="Subject"/>
    <w:basedOn w:val="a"/>
    <w:next w:val="a"/>
    <w:rsid w:val="004A56D2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rFonts w:eastAsia="ＭＳ 明朝"/>
      <w:szCs w:val="20"/>
      <w:lang w:val="en-GB" w:eastAsia="ja-JP"/>
    </w:rPr>
  </w:style>
  <w:style w:type="paragraph" w:customStyle="1" w:styleId="Data">
    <w:name w:val="Data"/>
    <w:basedOn w:val="Subject"/>
    <w:next w:val="Subject"/>
    <w:rsid w:val="004A56D2"/>
  </w:style>
  <w:style w:type="paragraph" w:customStyle="1" w:styleId="Table">
    <w:name w:val="Table_#"/>
    <w:basedOn w:val="a"/>
    <w:next w:val="a"/>
    <w:rsid w:val="0072619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ＭＳ 明朝"/>
      <w:caps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l\Documents\Region%203&#36039;&#26009;\16thR3Conference\Document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DocumentTemplate.dotx</Template>
  <TotalTime>62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cp:lastModifiedBy>Yamamoto</cp:lastModifiedBy>
  <cp:revision>1</cp:revision>
  <cp:lastPrinted>2009-02-17T09:56:00Z</cp:lastPrinted>
  <dcterms:created xsi:type="dcterms:W3CDTF">2015-10-05T04:30:00Z</dcterms:created>
  <dcterms:modified xsi:type="dcterms:W3CDTF">2015-10-05T05:33:00Z</dcterms:modified>
</cp:coreProperties>
</file>